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327C"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ТИПОВОЙ ДОГОВОР </w:t>
      </w:r>
    </w:p>
    <w:p w14:paraId="30BD7B9F"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об осуществлении технологического присоединения </w:t>
      </w:r>
    </w:p>
    <w:p w14:paraId="703C62A1"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к электрическим сетям посредством перераспределения </w:t>
      </w:r>
    </w:p>
    <w:p w14:paraId="57A0B735"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максимальной мощности </w:t>
      </w:r>
    </w:p>
    <w:p w14:paraId="4BA14019"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0424E2BE"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(для заявителей, заключивших соглашение </w:t>
      </w:r>
    </w:p>
    <w:p w14:paraId="161B3678"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 перераспределении максимальной мощности с владельцами </w:t>
      </w:r>
    </w:p>
    <w:p w14:paraId="2D0549D9"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энергопринимающих устройств (за исключением лиц, указанных </w:t>
      </w:r>
    </w:p>
    <w:p w14:paraId="3EEEE2C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в </w:t>
      </w:r>
      <w:hyperlink r:id="rId4" w:history="1">
        <w:r w:rsidRPr="00452516">
          <w:rPr>
            <w:rFonts w:ascii="Times New Roman" w:eastAsia="Times New Roman" w:hAnsi="Times New Roman" w:cs="Times New Roman"/>
            <w:color w:val="0000FF"/>
            <w:sz w:val="24"/>
            <w:szCs w:val="24"/>
            <w:u w:val="single"/>
            <w:lang w:eastAsia="ru-RU"/>
          </w:rPr>
          <w:t>пункте 12(1)</w:t>
        </w:r>
      </w:hyperlink>
      <w:r w:rsidRPr="00452516">
        <w:rPr>
          <w:rFonts w:ascii="Times New Roman" w:eastAsia="Times New Roman" w:hAnsi="Times New Roman" w:cs="Times New Roman"/>
          <w:sz w:val="24"/>
          <w:szCs w:val="24"/>
          <w:lang w:eastAsia="ru-RU"/>
        </w:rPr>
        <w:t xml:space="preserve"> Правил технологического присоединения </w:t>
      </w:r>
    </w:p>
    <w:p w14:paraId="6D7E90B5"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энергопринимающих устройств потребителей электрической </w:t>
      </w:r>
    </w:p>
    <w:p w14:paraId="2B82543C"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энергии, объектов по производству электрической </w:t>
      </w:r>
    </w:p>
    <w:p w14:paraId="41E64B9A"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энергии, а также объектов электросетевого хозяйства, </w:t>
      </w:r>
    </w:p>
    <w:p w14:paraId="3AEF2990"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принадлежащих сетевым организациям и иным лицам, </w:t>
      </w:r>
    </w:p>
    <w:p w14:paraId="041A5242"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к электрическим сетям, лиц, указанных в </w:t>
      </w:r>
      <w:hyperlink r:id="rId5" w:history="1">
        <w:r w:rsidRPr="00452516">
          <w:rPr>
            <w:rFonts w:ascii="Times New Roman" w:eastAsia="Times New Roman" w:hAnsi="Times New Roman" w:cs="Times New Roman"/>
            <w:color w:val="0000FF"/>
            <w:sz w:val="24"/>
            <w:szCs w:val="24"/>
            <w:u w:val="single"/>
            <w:lang w:eastAsia="ru-RU"/>
          </w:rPr>
          <w:t>пунктах 13</w:t>
        </w:r>
      </w:hyperlink>
      <w:r w:rsidRPr="00452516">
        <w:rPr>
          <w:rFonts w:ascii="Times New Roman" w:eastAsia="Times New Roman" w:hAnsi="Times New Roman" w:cs="Times New Roman"/>
          <w:sz w:val="24"/>
          <w:szCs w:val="24"/>
          <w:lang w:eastAsia="ru-RU"/>
        </w:rPr>
        <w:t xml:space="preserve"> </w:t>
      </w:r>
    </w:p>
    <w:p w14:paraId="00D25265"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 </w:t>
      </w:r>
      <w:hyperlink r:id="rId6" w:history="1">
        <w:r w:rsidRPr="00452516">
          <w:rPr>
            <w:rFonts w:ascii="Times New Roman" w:eastAsia="Times New Roman" w:hAnsi="Times New Roman" w:cs="Times New Roman"/>
            <w:color w:val="0000FF"/>
            <w:sz w:val="24"/>
            <w:szCs w:val="24"/>
            <w:u w:val="single"/>
            <w:lang w:eastAsia="ru-RU"/>
          </w:rPr>
          <w:t>14</w:t>
        </w:r>
      </w:hyperlink>
      <w:r w:rsidRPr="00452516">
        <w:rPr>
          <w:rFonts w:ascii="Times New Roman" w:eastAsia="Times New Roman" w:hAnsi="Times New Roman" w:cs="Times New Roman"/>
          <w:sz w:val="24"/>
          <w:szCs w:val="24"/>
          <w:lang w:eastAsia="ru-RU"/>
        </w:rPr>
        <w:t xml:space="preserve"> указанных Правил, лиц, присоединенных к объектам </w:t>
      </w:r>
    </w:p>
    <w:p w14:paraId="1FAFAACF"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единой национальной (общероссийской) электрической </w:t>
      </w:r>
    </w:p>
    <w:p w14:paraId="313890EE"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сети, а также лиц, не внесших плату за технологическое </w:t>
      </w:r>
    </w:p>
    <w:p w14:paraId="621CD59C"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присоединение либо внесших плату за технологическое </w:t>
      </w:r>
    </w:p>
    <w:p w14:paraId="073BAD63"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присоединение не в полном объеме), имеющими на праве </w:t>
      </w:r>
    </w:p>
    <w:p w14:paraId="17775362"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собственности или на ином законном основании </w:t>
      </w:r>
    </w:p>
    <w:p w14:paraId="57C694B7"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энергопринимающие устройства, в отношении которых </w:t>
      </w:r>
    </w:p>
    <w:p w14:paraId="78442092"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до 1 января 2009 г. в установленном порядке было </w:t>
      </w:r>
    </w:p>
    <w:p w14:paraId="68A2770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осуществлено фактическое технологическое </w:t>
      </w:r>
    </w:p>
    <w:p w14:paraId="3BBE0ADC"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присоединение к электрическим сетям) </w:t>
      </w:r>
    </w:p>
    <w:p w14:paraId="04B36B4C"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7228001F" w14:textId="2530F8F1"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 xml:space="preserve">                                       </w:t>
      </w:r>
      <w:r w:rsidRPr="00452516">
        <w:rPr>
          <w:rFonts w:ascii="Times New Roman" w:eastAsia="Times New Roman" w:hAnsi="Times New Roman" w:cs="Times New Roman"/>
          <w:sz w:val="24"/>
          <w:szCs w:val="24"/>
          <w:lang w:eastAsia="ru-RU"/>
        </w:rPr>
        <w:t xml:space="preserve">  "__" _____________ 20__ г.</w:t>
      </w:r>
    </w:p>
    <w:p w14:paraId="0399AA57" w14:textId="74013C23"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(место заключения договора)                     </w:t>
      </w:r>
      <w:r>
        <w:rPr>
          <w:rFonts w:ascii="Times New Roman" w:eastAsia="Times New Roman" w:hAnsi="Times New Roman" w:cs="Times New Roman"/>
          <w:sz w:val="24"/>
          <w:szCs w:val="24"/>
          <w:lang w:eastAsia="ru-RU"/>
        </w:rPr>
        <w:t xml:space="preserve">                                </w:t>
      </w:r>
      <w:r w:rsidRPr="004525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52516">
        <w:rPr>
          <w:rFonts w:ascii="Times New Roman" w:eastAsia="Times New Roman" w:hAnsi="Times New Roman" w:cs="Times New Roman"/>
          <w:sz w:val="24"/>
          <w:szCs w:val="24"/>
          <w:lang w:eastAsia="ru-RU"/>
        </w:rPr>
        <w:t>(дата заключения договора)</w:t>
      </w:r>
    </w:p>
    <w:p w14:paraId="39286F7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w:t>
      </w:r>
    </w:p>
    <w:p w14:paraId="5F4A3533"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3CE7CC1B"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(наименование сетевой организации)</w:t>
      </w:r>
    </w:p>
    <w:p w14:paraId="238DF4D6"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именуемая в дальнейшем сетевой организацией, в лице _______________________</w:t>
      </w:r>
    </w:p>
    <w:p w14:paraId="17F68518"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675CAAE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(должность, фамилия, имя, отчество)</w:t>
      </w:r>
    </w:p>
    <w:p w14:paraId="6915612B"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действующего на основании _________________________________________________</w:t>
      </w:r>
    </w:p>
    <w:p w14:paraId="743D951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(наименование и реквизиты документа)</w:t>
      </w:r>
    </w:p>
    <w:p w14:paraId="798EB2A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7269B71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с одной стороны, и ________________________________________________________</w:t>
      </w:r>
    </w:p>
    <w:p w14:paraId="5CA2E81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(полное наименование юридического лица, номер записи</w:t>
      </w:r>
    </w:p>
    <w:p w14:paraId="70AFA83A"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___________________________________________________________________________</w:t>
      </w:r>
    </w:p>
    <w:p w14:paraId="1DD5B76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в Едином государственном реестре юридических лиц с указанием фамилии,</w:t>
      </w:r>
    </w:p>
    <w:p w14:paraId="2AE9A77C"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___________________________________________________________________________</w:t>
      </w:r>
    </w:p>
    <w:p w14:paraId="60CB1B4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имени, отчества лица, действующего от имени этого юридического лица,</w:t>
      </w:r>
    </w:p>
    <w:p w14:paraId="6AE388AD"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___________________________________________________________________________</w:t>
      </w:r>
    </w:p>
    <w:p w14:paraId="35FF530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наименования и реквизитов документа, на основании которого он действует,</w:t>
      </w:r>
    </w:p>
    <w:p w14:paraId="1F2108E3"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515EC208"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либо фамилия, имя, отчество индивидуального предпринимателя, номер</w:t>
      </w:r>
    </w:p>
    <w:p w14:paraId="3B469761"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записи в Едином государственном реестре индивидуальных предпринимателей</w:t>
      </w:r>
    </w:p>
    <w:p w14:paraId="1E2A425A"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и дата ее внесения в реестр)</w:t>
      </w:r>
    </w:p>
    <w:p w14:paraId="56402F91"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именуемый  в  дальнейшем  заявителем,  с  другой  стороны,  далее именуемые</w:t>
      </w:r>
    </w:p>
    <w:p w14:paraId="776DA25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Сторонами, заключили настоящий договор о нижеследующем:</w:t>
      </w:r>
    </w:p>
    <w:p w14:paraId="661AFD22" w14:textId="2A353664"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lastRenderedPageBreak/>
        <w:t>I. Предмет договора</w:t>
      </w:r>
    </w:p>
    <w:p w14:paraId="346DE30F"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76AC8AE4"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1.  В  соответствии  с настоящим договором сетевая организация принимает на</w:t>
      </w:r>
    </w:p>
    <w:p w14:paraId="545941DD"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себя   обязательства   по   осуществлению   технологического  присоединения</w:t>
      </w:r>
    </w:p>
    <w:p w14:paraId="7F40B0F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энергопринимающих  устройств  заявителя,  в  пользу  которого  предлагается</w:t>
      </w:r>
    </w:p>
    <w:p w14:paraId="6FD30E2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перераспределить  избыток  максимальной  мощности  (далее - технологическое</w:t>
      </w:r>
    </w:p>
    <w:p w14:paraId="0ED4227B"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присоединение),</w:t>
      </w:r>
    </w:p>
    <w:p w14:paraId="7B3B7078"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___________________________________________________________________________</w:t>
      </w:r>
    </w:p>
    <w:p w14:paraId="325696B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(наименование энергопринимающих устройств)</w:t>
      </w:r>
    </w:p>
    <w:p w14:paraId="3EE1C746"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76A69082"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в  том  числе  по обеспечению готовности объектов электросетевого хозяйства</w:t>
      </w:r>
    </w:p>
    <w:p w14:paraId="6F02C163"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(включая  их  проектирование, строительство, реконструкцию) к присоединению</w:t>
      </w:r>
    </w:p>
    <w:p w14:paraId="57C1DE09"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энергопринимающих  устройств,  урегулированию отношений с третьими лицами в</w:t>
      </w:r>
    </w:p>
    <w:p w14:paraId="436FEED6"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случае    необходимости    строительства   (модернизации)   такими   лицами</w:t>
      </w:r>
    </w:p>
    <w:p w14:paraId="382A735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принадлежащих  им  объектов  электросетевого  хозяйства  (энергопринимающих</w:t>
      </w:r>
    </w:p>
    <w:p w14:paraId="4F97A426"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устройств, объектов электроэнергетики), с учетом следующих характеристик:</w:t>
      </w:r>
    </w:p>
    <w:p w14:paraId="078133F4"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_______ (кВт); </w:t>
      </w:r>
    </w:p>
    <w:p w14:paraId="02B2CB92"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категория надежности _______; </w:t>
      </w:r>
    </w:p>
    <w:p w14:paraId="20384ECC"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класс напряжения электрических сетей, к которым осуществляется технологическое присоединение _______ (</w:t>
      </w:r>
      <w:proofErr w:type="spellStart"/>
      <w:r w:rsidRPr="00452516">
        <w:rPr>
          <w:rFonts w:ascii="Times New Roman" w:eastAsia="Times New Roman" w:hAnsi="Times New Roman" w:cs="Times New Roman"/>
          <w:sz w:val="24"/>
          <w:szCs w:val="24"/>
          <w:lang w:eastAsia="ru-RU"/>
        </w:rPr>
        <w:t>кВ</w:t>
      </w:r>
      <w:proofErr w:type="spellEnd"/>
      <w:r w:rsidRPr="00452516">
        <w:rPr>
          <w:rFonts w:ascii="Times New Roman" w:eastAsia="Times New Roman" w:hAnsi="Times New Roman" w:cs="Times New Roman"/>
          <w:sz w:val="24"/>
          <w:szCs w:val="24"/>
          <w:lang w:eastAsia="ru-RU"/>
        </w:rPr>
        <w:t xml:space="preserve">); </w:t>
      </w:r>
    </w:p>
    <w:p w14:paraId="2B33A8C7"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максимальная мощность ранее присоединенных энергопринимающих устройств _______ кВт </w:t>
      </w:r>
      <w:hyperlink r:id="rId7" w:history="1">
        <w:r w:rsidRPr="00452516">
          <w:rPr>
            <w:rFonts w:ascii="Times New Roman" w:eastAsia="Times New Roman" w:hAnsi="Times New Roman" w:cs="Times New Roman"/>
            <w:color w:val="0000FF"/>
            <w:sz w:val="24"/>
            <w:szCs w:val="24"/>
            <w:u w:val="single"/>
            <w:lang w:eastAsia="ru-RU"/>
          </w:rPr>
          <w:t>&lt;1&gt;</w:t>
        </w:r>
      </w:hyperlink>
      <w:r w:rsidRPr="00452516">
        <w:rPr>
          <w:rFonts w:ascii="Times New Roman" w:eastAsia="Times New Roman" w:hAnsi="Times New Roman" w:cs="Times New Roman"/>
          <w:sz w:val="24"/>
          <w:szCs w:val="24"/>
          <w:lang w:eastAsia="ru-RU"/>
        </w:rPr>
        <w:t xml:space="preserve">. </w:t>
      </w:r>
    </w:p>
    <w:p w14:paraId="77DE9B67"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14:paraId="31FCB8B4"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2. Технологическое        присоединение         необходимо          для</w:t>
      </w:r>
    </w:p>
    <w:p w14:paraId="474695A6"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электроснабжения __________________________________________________________</w:t>
      </w:r>
    </w:p>
    <w:p w14:paraId="79E7ED59"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51896CB0"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(наименование объектов заявителя)</w:t>
      </w:r>
    </w:p>
    <w:p w14:paraId="201B716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расположенных (которые будут располагаться) _______________________________</w:t>
      </w:r>
    </w:p>
    <w:p w14:paraId="57DB6C7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(место нахождения</w:t>
      </w:r>
    </w:p>
    <w:p w14:paraId="17DCF377"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1274D4BB"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объектов заявителя)</w:t>
      </w:r>
    </w:p>
    <w:p w14:paraId="2711BBC3"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 </w:t>
      </w:r>
    </w:p>
    <w:p w14:paraId="6E5CF9A9"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4. </w:t>
      </w:r>
      <w:hyperlink r:id="rId8" w:history="1">
        <w:r w:rsidRPr="00452516">
          <w:rPr>
            <w:rFonts w:ascii="Times New Roman" w:eastAsia="Times New Roman" w:hAnsi="Times New Roman" w:cs="Times New Roman"/>
            <w:color w:val="0000FF"/>
            <w:sz w:val="24"/>
            <w:szCs w:val="24"/>
            <w:u w:val="single"/>
            <w:lang w:eastAsia="ru-RU"/>
          </w:rPr>
          <w:t>Технические условия</w:t>
        </w:r>
      </w:hyperlink>
      <w:r w:rsidRPr="00452516">
        <w:rPr>
          <w:rFonts w:ascii="Times New Roman" w:eastAsia="Times New Roman" w:hAnsi="Times New Roman" w:cs="Times New Roman"/>
          <w:sz w:val="24"/>
          <w:szCs w:val="24"/>
          <w:lang w:eastAsia="ru-RU"/>
        </w:rPr>
        <w:t xml:space="preserve"> являются неотъемлемой частью настоящего договора и приведены в приложении. </w:t>
      </w:r>
    </w:p>
    <w:p w14:paraId="7FE2AFB8"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Срок действия технических условий составляет _______ год (года) </w:t>
      </w:r>
      <w:hyperlink r:id="rId9" w:history="1">
        <w:r w:rsidRPr="00452516">
          <w:rPr>
            <w:rFonts w:ascii="Times New Roman" w:eastAsia="Times New Roman" w:hAnsi="Times New Roman" w:cs="Times New Roman"/>
            <w:color w:val="0000FF"/>
            <w:sz w:val="24"/>
            <w:szCs w:val="24"/>
            <w:u w:val="single"/>
            <w:lang w:eastAsia="ru-RU"/>
          </w:rPr>
          <w:t>&lt;2&gt;</w:t>
        </w:r>
      </w:hyperlink>
      <w:r w:rsidRPr="00452516">
        <w:rPr>
          <w:rFonts w:ascii="Times New Roman" w:eastAsia="Times New Roman" w:hAnsi="Times New Roman" w:cs="Times New Roman"/>
          <w:sz w:val="24"/>
          <w:szCs w:val="24"/>
          <w:lang w:eastAsia="ru-RU"/>
        </w:rPr>
        <w:t xml:space="preserve"> со дня заключения настоящего договора. </w:t>
      </w:r>
    </w:p>
    <w:p w14:paraId="367C1244"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bookmarkStart w:id="0" w:name="p83"/>
      <w:bookmarkEnd w:id="0"/>
      <w:r w:rsidRPr="00452516">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____________ </w:t>
      </w:r>
      <w:hyperlink r:id="rId10" w:history="1">
        <w:r w:rsidRPr="00452516">
          <w:rPr>
            <w:rFonts w:ascii="Times New Roman" w:eastAsia="Times New Roman" w:hAnsi="Times New Roman" w:cs="Times New Roman"/>
            <w:color w:val="0000FF"/>
            <w:sz w:val="24"/>
            <w:szCs w:val="24"/>
            <w:u w:val="single"/>
            <w:lang w:eastAsia="ru-RU"/>
          </w:rPr>
          <w:t>&lt;3&gt;</w:t>
        </w:r>
      </w:hyperlink>
      <w:r w:rsidRPr="00452516">
        <w:rPr>
          <w:rFonts w:ascii="Times New Roman" w:eastAsia="Times New Roman" w:hAnsi="Times New Roman" w:cs="Times New Roman"/>
          <w:sz w:val="24"/>
          <w:szCs w:val="24"/>
          <w:lang w:eastAsia="ru-RU"/>
        </w:rPr>
        <w:t xml:space="preserve"> со дня заключения настоящего договора. </w:t>
      </w:r>
    </w:p>
    <w:p w14:paraId="50D58E3F"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2BBEF508"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II. Обязанности Сторон </w:t>
      </w:r>
    </w:p>
    <w:p w14:paraId="57CB0E32"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23EC6949"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6. Сетевая организация обязуется: </w:t>
      </w:r>
    </w:p>
    <w:p w14:paraId="3F8FD62F"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w:t>
      </w:r>
      <w:r w:rsidRPr="00452516">
        <w:rPr>
          <w:rFonts w:ascii="Times New Roman" w:eastAsia="Times New Roman" w:hAnsi="Times New Roman" w:cs="Times New Roman"/>
          <w:sz w:val="24"/>
          <w:szCs w:val="24"/>
          <w:lang w:eastAsia="ru-RU"/>
        </w:rPr>
        <w:lastRenderedPageBreak/>
        <w:t xml:space="preserve">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 </w:t>
      </w:r>
    </w:p>
    <w:p w14:paraId="0C18998D"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 </w:t>
      </w:r>
    </w:p>
    <w:p w14:paraId="26C76CD9"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 </w:t>
      </w:r>
    </w:p>
    <w:p w14:paraId="4BA78444"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 </w:t>
      </w:r>
    </w:p>
    <w:p w14:paraId="748A10D2"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 </w:t>
      </w:r>
    </w:p>
    <w:p w14:paraId="6FB44C9C"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 </w:t>
      </w:r>
    </w:p>
    <w:p w14:paraId="72EBF47B"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83" w:history="1">
        <w:r w:rsidRPr="00452516">
          <w:rPr>
            <w:rFonts w:ascii="Times New Roman" w:eastAsia="Times New Roman" w:hAnsi="Times New Roman" w:cs="Times New Roman"/>
            <w:color w:val="0000FF"/>
            <w:sz w:val="24"/>
            <w:szCs w:val="24"/>
            <w:u w:val="single"/>
            <w:lang w:eastAsia="ru-RU"/>
          </w:rPr>
          <w:t>пунктом 5</w:t>
        </w:r>
      </w:hyperlink>
      <w:r w:rsidRPr="00452516">
        <w:rPr>
          <w:rFonts w:ascii="Times New Roman" w:eastAsia="Times New Roman" w:hAnsi="Times New Roman" w:cs="Times New Roman"/>
          <w:sz w:val="24"/>
          <w:szCs w:val="24"/>
          <w:lang w:eastAsia="ru-RU"/>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r:id="rId11" w:history="1">
        <w:r w:rsidRPr="00452516">
          <w:rPr>
            <w:rFonts w:ascii="Times New Roman" w:eastAsia="Times New Roman" w:hAnsi="Times New Roman" w:cs="Times New Roman"/>
            <w:color w:val="0000FF"/>
            <w:sz w:val="24"/>
            <w:szCs w:val="24"/>
            <w:u w:val="single"/>
            <w:lang w:eastAsia="ru-RU"/>
          </w:rPr>
          <w:t>&lt;4&gt;</w:t>
        </w:r>
      </w:hyperlink>
      <w:r w:rsidRPr="00452516">
        <w:rPr>
          <w:rFonts w:ascii="Times New Roman" w:eastAsia="Times New Roman" w:hAnsi="Times New Roman" w:cs="Times New Roman"/>
          <w:sz w:val="24"/>
          <w:szCs w:val="24"/>
          <w:lang w:eastAsia="ru-RU"/>
        </w:rPr>
        <w:t xml:space="preserve">. </w:t>
      </w:r>
    </w:p>
    <w:p w14:paraId="610EFD9B"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172404F1"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8. Заявитель обязуется: </w:t>
      </w:r>
    </w:p>
    <w:p w14:paraId="5BDE5F06"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14:paraId="7CF06256"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14:paraId="2CF9726E"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lastRenderedPageBreak/>
        <w:t xml:space="preserve">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 </w:t>
      </w:r>
    </w:p>
    <w:p w14:paraId="78A7C318"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 </w:t>
      </w:r>
    </w:p>
    <w:p w14:paraId="56F46774"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 </w:t>
      </w:r>
    </w:p>
    <w:p w14:paraId="7931B12B"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надлежащим образом исполнять указанные в </w:t>
      </w:r>
      <w:hyperlink w:anchor="p105" w:history="1">
        <w:r w:rsidRPr="00452516">
          <w:rPr>
            <w:rFonts w:ascii="Times New Roman" w:eastAsia="Times New Roman" w:hAnsi="Times New Roman" w:cs="Times New Roman"/>
            <w:color w:val="0000FF"/>
            <w:sz w:val="24"/>
            <w:szCs w:val="24"/>
            <w:u w:val="single"/>
            <w:lang w:eastAsia="ru-RU"/>
          </w:rPr>
          <w:t>разделе III</w:t>
        </w:r>
      </w:hyperlink>
      <w:r w:rsidRPr="00452516">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14:paraId="0266AB45"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14:paraId="37C5383B"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240AF1D3"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bookmarkStart w:id="1" w:name="p105"/>
      <w:bookmarkEnd w:id="1"/>
      <w:r w:rsidRPr="00452516">
        <w:rPr>
          <w:rFonts w:ascii="Times New Roman" w:eastAsia="Times New Roman" w:hAnsi="Times New Roman" w:cs="Times New Roman"/>
          <w:sz w:val="24"/>
          <w:szCs w:val="24"/>
          <w:lang w:eastAsia="ru-RU"/>
        </w:rPr>
        <w:t xml:space="preserve">III. Плата за технологическое присоединение </w:t>
      </w:r>
    </w:p>
    <w:p w14:paraId="52EBF395"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 порядок расчетов </w:t>
      </w:r>
    </w:p>
    <w:p w14:paraId="40EC835B"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4C7806EF"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10. Размер   платы  за  технологическое  присоединение  определяется  в</w:t>
      </w:r>
    </w:p>
    <w:p w14:paraId="33AEE69A"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соответствии с решением ___________________________________________________</w:t>
      </w:r>
    </w:p>
    <w:p w14:paraId="57D16B60"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(наименование органа исполнительной власти</w:t>
      </w:r>
    </w:p>
    <w:p w14:paraId="18111C04"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___________________________________________________________________________</w:t>
      </w:r>
    </w:p>
    <w:p w14:paraId="636C8CA2"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в области государственного регулирования тарифов)</w:t>
      </w:r>
    </w:p>
    <w:p w14:paraId="565C121E"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от _______________ N ___________ и составляет ______________ рублей _______</w:t>
      </w:r>
    </w:p>
    <w:p w14:paraId="252FFEFD"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копеек, в том числе НДС ___________ рублей _________ копеек.</w:t>
      </w:r>
    </w:p>
    <w:p w14:paraId="3D55ED94"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11. Внесение  платы  за  технологическое  присоединение  осуществляется</w:t>
      </w:r>
    </w:p>
    <w:p w14:paraId="24880D0D"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заявителем в следующем порядке: ___________________________________________</w:t>
      </w:r>
    </w:p>
    <w:p w14:paraId="12696DBD"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(указываются порядок и сроки</w:t>
      </w:r>
    </w:p>
    <w:p w14:paraId="71A3A01B"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__________________________________________________________________________.</w:t>
      </w:r>
    </w:p>
    <w:p w14:paraId="2D4231B5" w14:textId="77777777" w:rsidR="00452516" w:rsidRPr="00452516" w:rsidRDefault="00452516" w:rsidP="00452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внесения платы за технологическое присоединение)</w:t>
      </w:r>
    </w:p>
    <w:p w14:paraId="5F79B702"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 </w:t>
      </w:r>
    </w:p>
    <w:p w14:paraId="5B6EA1CA"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3E41A8F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IV. Разграничение балансовой принадлежности электрических </w:t>
      </w:r>
    </w:p>
    <w:p w14:paraId="77FBB264"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сетей и эксплуатационной ответственности Сторон </w:t>
      </w:r>
    </w:p>
    <w:p w14:paraId="0DF79C0B"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6F2A1342"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r:id="rId12" w:history="1">
        <w:r w:rsidRPr="00452516">
          <w:rPr>
            <w:rFonts w:ascii="Times New Roman" w:eastAsia="Times New Roman" w:hAnsi="Times New Roman" w:cs="Times New Roman"/>
            <w:color w:val="0000FF"/>
            <w:sz w:val="24"/>
            <w:szCs w:val="24"/>
            <w:u w:val="single"/>
            <w:lang w:eastAsia="ru-RU"/>
          </w:rPr>
          <w:t>&lt;5&gt;</w:t>
        </w:r>
      </w:hyperlink>
      <w:r w:rsidRPr="00452516">
        <w:rPr>
          <w:rFonts w:ascii="Times New Roman" w:eastAsia="Times New Roman" w:hAnsi="Times New Roman" w:cs="Times New Roman"/>
          <w:sz w:val="24"/>
          <w:szCs w:val="24"/>
          <w:lang w:eastAsia="ru-RU"/>
        </w:rPr>
        <w:t xml:space="preserve">. </w:t>
      </w:r>
    </w:p>
    <w:p w14:paraId="3C31ACD5"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58C049E9"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V. Условия изменения, расторжения договора </w:t>
      </w:r>
    </w:p>
    <w:p w14:paraId="63E04403"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 ответственность Сторон </w:t>
      </w:r>
    </w:p>
    <w:p w14:paraId="2D9E1529"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249E9937"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14:paraId="7368AC38"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15. Настоящий договор может быть расторгнут по требованию одной из Сторон по основаниям, предусмотренным Гражданским </w:t>
      </w:r>
      <w:hyperlink r:id="rId13" w:history="1">
        <w:r w:rsidRPr="00452516">
          <w:rPr>
            <w:rFonts w:ascii="Times New Roman" w:eastAsia="Times New Roman" w:hAnsi="Times New Roman" w:cs="Times New Roman"/>
            <w:color w:val="0000FF"/>
            <w:sz w:val="24"/>
            <w:szCs w:val="24"/>
            <w:u w:val="single"/>
            <w:lang w:eastAsia="ru-RU"/>
          </w:rPr>
          <w:t>кодексом</w:t>
        </w:r>
      </w:hyperlink>
      <w:r w:rsidRPr="00452516">
        <w:rPr>
          <w:rFonts w:ascii="Times New Roman" w:eastAsia="Times New Roman" w:hAnsi="Times New Roman" w:cs="Times New Roman"/>
          <w:sz w:val="24"/>
          <w:szCs w:val="24"/>
          <w:lang w:eastAsia="ru-RU"/>
        </w:rPr>
        <w:t xml:space="preserve"> Российской Федерации. </w:t>
      </w:r>
    </w:p>
    <w:p w14:paraId="11A3C700"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lastRenderedPageBreak/>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14:paraId="5315F8C8"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0CF5E9D3"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bookmarkStart w:id="2" w:name="p134"/>
      <w:bookmarkEnd w:id="2"/>
      <w:r w:rsidRPr="00452516">
        <w:rPr>
          <w:rFonts w:ascii="Times New Roman" w:eastAsia="Times New Roman" w:hAnsi="Times New Roman" w:cs="Times New Roman"/>
          <w:sz w:val="24"/>
          <w:szCs w:val="24"/>
          <w:lang w:eastAsia="ru-RU"/>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14:paraId="5117FCF9"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4" w:history="1">
        <w:r w:rsidRPr="00452516">
          <w:rPr>
            <w:rFonts w:ascii="Times New Roman" w:eastAsia="Times New Roman" w:hAnsi="Times New Roman" w:cs="Times New Roman"/>
            <w:color w:val="0000FF"/>
            <w:sz w:val="24"/>
            <w:szCs w:val="24"/>
            <w:u w:val="single"/>
            <w:lang w:eastAsia="ru-RU"/>
          </w:rPr>
          <w:t>абзацем первым</w:t>
        </w:r>
      </w:hyperlink>
      <w:r w:rsidRPr="00452516">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 </w:t>
      </w:r>
    </w:p>
    <w:p w14:paraId="2050B493"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532C3641"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14:paraId="622A470F"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0AF4F66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VI. Порядок разрешения споров </w:t>
      </w:r>
    </w:p>
    <w:p w14:paraId="729E5D41"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406C8684"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14:paraId="1E715231"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7C6AEC47"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VII. Заключительные положения </w:t>
      </w:r>
    </w:p>
    <w:p w14:paraId="2CF74EC3"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26956921"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21. Настоящий договор считается заключенным со дня поступления подписанного заявителем экземпляра настоящего договора в сетевую организацию. </w:t>
      </w:r>
    </w:p>
    <w:p w14:paraId="4CEEEC1B" w14:textId="77777777" w:rsidR="00452516" w:rsidRPr="00452516" w:rsidRDefault="00452516" w:rsidP="00452516">
      <w:pPr>
        <w:spacing w:after="0" w:line="240" w:lineRule="auto"/>
        <w:ind w:firstLine="540"/>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14:paraId="04E4AED7"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p w14:paraId="54141837"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Реквизиты Сторон </w:t>
      </w:r>
    </w:p>
    <w:p w14:paraId="21F1D2F8" w14:textId="77777777" w:rsidR="00452516" w:rsidRPr="00452516" w:rsidRDefault="00452516" w:rsidP="00452516">
      <w:pPr>
        <w:spacing w:after="0"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bl>
      <w:tblPr>
        <w:tblW w:w="8985" w:type="dxa"/>
        <w:tblInd w:w="15" w:type="dxa"/>
        <w:tblCellMar>
          <w:left w:w="0" w:type="dxa"/>
          <w:right w:w="0" w:type="dxa"/>
        </w:tblCellMar>
        <w:tblLook w:val="04A0" w:firstRow="1" w:lastRow="0" w:firstColumn="1" w:lastColumn="0" w:noHBand="0" w:noVBand="1"/>
      </w:tblPr>
      <w:tblGrid>
        <w:gridCol w:w="150"/>
        <w:gridCol w:w="4190"/>
        <w:gridCol w:w="60"/>
        <w:gridCol w:w="172"/>
        <w:gridCol w:w="4413"/>
      </w:tblGrid>
      <w:tr w:rsidR="00452516" w:rsidRPr="00452516" w14:paraId="4AFFCCA4" w14:textId="77777777" w:rsidTr="00452516">
        <w:tc>
          <w:tcPr>
            <w:tcW w:w="0" w:type="auto"/>
            <w:gridSpan w:val="2"/>
            <w:hideMark/>
          </w:tcPr>
          <w:p w14:paraId="55373787" w14:textId="77777777" w:rsidR="00452516" w:rsidRPr="00452516" w:rsidRDefault="00452516" w:rsidP="00452516">
            <w:pPr>
              <w:spacing w:after="105"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Сетевая организация </w:t>
            </w:r>
          </w:p>
        </w:tc>
        <w:tc>
          <w:tcPr>
            <w:tcW w:w="0" w:type="auto"/>
            <w:hideMark/>
          </w:tcPr>
          <w:p w14:paraId="425A222A"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16DD8339"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Заявитель </w:t>
            </w:r>
          </w:p>
        </w:tc>
      </w:tr>
      <w:tr w:rsidR="00452516" w:rsidRPr="00452516" w14:paraId="1EBF4C29" w14:textId="77777777" w:rsidTr="00452516">
        <w:tc>
          <w:tcPr>
            <w:tcW w:w="0" w:type="auto"/>
            <w:gridSpan w:val="2"/>
            <w:hideMark/>
          </w:tcPr>
          <w:p w14:paraId="525A8C7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 </w:t>
            </w:r>
          </w:p>
          <w:p w14:paraId="76CC7A3D"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(наименование сетевой организации) </w:t>
            </w:r>
          </w:p>
        </w:tc>
        <w:tc>
          <w:tcPr>
            <w:tcW w:w="0" w:type="auto"/>
            <w:hideMark/>
          </w:tcPr>
          <w:p w14:paraId="1D7A6668"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7BB75B2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4430C9EC"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(для юридических лиц - полное наименование) </w:t>
            </w:r>
          </w:p>
        </w:tc>
      </w:tr>
      <w:tr w:rsidR="00452516" w:rsidRPr="00452516" w14:paraId="2AF282BB" w14:textId="77777777" w:rsidTr="00452516">
        <w:tc>
          <w:tcPr>
            <w:tcW w:w="0" w:type="auto"/>
            <w:gridSpan w:val="2"/>
            <w:hideMark/>
          </w:tcPr>
          <w:p w14:paraId="2BD98A2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 </w:t>
            </w:r>
          </w:p>
          <w:p w14:paraId="5396AC8D"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(место нахождения) </w:t>
            </w:r>
          </w:p>
        </w:tc>
        <w:tc>
          <w:tcPr>
            <w:tcW w:w="0" w:type="auto"/>
            <w:hideMark/>
          </w:tcPr>
          <w:p w14:paraId="56666CA5"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3262E47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_____________________________________ </w:t>
            </w:r>
          </w:p>
          <w:p w14:paraId="16E359A3"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(номер записи в Едином государственном реестре юридических лиц) </w:t>
            </w:r>
          </w:p>
        </w:tc>
      </w:tr>
      <w:tr w:rsidR="00452516" w:rsidRPr="00452516" w14:paraId="6592FD68" w14:textId="77777777" w:rsidTr="00452516">
        <w:tc>
          <w:tcPr>
            <w:tcW w:w="0" w:type="auto"/>
            <w:gridSpan w:val="2"/>
            <w:hideMark/>
          </w:tcPr>
          <w:p w14:paraId="348E0279" w14:textId="77777777" w:rsidR="00452516" w:rsidRPr="00452516" w:rsidRDefault="00452516" w:rsidP="00452516">
            <w:pPr>
              <w:spacing w:after="105"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lastRenderedPageBreak/>
              <w:t xml:space="preserve">ИНН/КПП __________________________ </w:t>
            </w:r>
          </w:p>
        </w:tc>
        <w:tc>
          <w:tcPr>
            <w:tcW w:w="0" w:type="auto"/>
            <w:hideMark/>
          </w:tcPr>
          <w:p w14:paraId="47019AD2"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239D5357"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ИНН ________________________________ </w:t>
            </w:r>
          </w:p>
        </w:tc>
      </w:tr>
      <w:tr w:rsidR="00452516" w:rsidRPr="00452516" w14:paraId="3822DED3" w14:textId="77777777" w:rsidTr="00452516">
        <w:tc>
          <w:tcPr>
            <w:tcW w:w="0" w:type="auto"/>
            <w:gridSpan w:val="2"/>
            <w:hideMark/>
          </w:tcPr>
          <w:p w14:paraId="53105F96" w14:textId="77777777" w:rsidR="00452516" w:rsidRPr="00452516" w:rsidRDefault="00452516" w:rsidP="00452516">
            <w:pPr>
              <w:spacing w:after="105"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р/с ________________________________ </w:t>
            </w:r>
          </w:p>
        </w:tc>
        <w:tc>
          <w:tcPr>
            <w:tcW w:w="0" w:type="auto"/>
            <w:vMerge w:val="restart"/>
            <w:hideMark/>
          </w:tcPr>
          <w:p w14:paraId="362FF168"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vMerge w:val="restart"/>
            <w:hideMark/>
          </w:tcPr>
          <w:p w14:paraId="684CFC8B"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 </w:t>
            </w:r>
          </w:p>
          <w:p w14:paraId="6C81518F"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(должность, фамилия, имя, </w:t>
            </w:r>
          </w:p>
        </w:tc>
      </w:tr>
      <w:tr w:rsidR="00452516" w:rsidRPr="00452516" w14:paraId="601F239E" w14:textId="77777777" w:rsidTr="00452516">
        <w:tc>
          <w:tcPr>
            <w:tcW w:w="0" w:type="auto"/>
            <w:gridSpan w:val="2"/>
            <w:hideMark/>
          </w:tcPr>
          <w:p w14:paraId="2CCB1281" w14:textId="77777777" w:rsidR="00452516" w:rsidRPr="00452516" w:rsidRDefault="00452516" w:rsidP="00452516">
            <w:pPr>
              <w:spacing w:after="105"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к/с ________________________________ </w:t>
            </w:r>
          </w:p>
        </w:tc>
        <w:tc>
          <w:tcPr>
            <w:tcW w:w="0" w:type="auto"/>
            <w:vMerge/>
            <w:vAlign w:val="center"/>
            <w:hideMark/>
          </w:tcPr>
          <w:p w14:paraId="0591AE24"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40D2554C"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r>
      <w:tr w:rsidR="00452516" w:rsidRPr="00452516" w14:paraId="0DF48700" w14:textId="77777777" w:rsidTr="00452516">
        <w:tc>
          <w:tcPr>
            <w:tcW w:w="0" w:type="auto"/>
            <w:gridSpan w:val="2"/>
            <w:hideMark/>
          </w:tcPr>
          <w:p w14:paraId="25A64A87"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7785E69F"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(должность, фамилия, имя, отчество </w:t>
            </w:r>
          </w:p>
          <w:p w14:paraId="66ED49D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 </w:t>
            </w:r>
          </w:p>
          <w:p w14:paraId="38367C1F"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лица, действующего от имени сетевой организации) </w:t>
            </w:r>
          </w:p>
        </w:tc>
        <w:tc>
          <w:tcPr>
            <w:tcW w:w="0" w:type="auto"/>
            <w:vMerge w:val="restart"/>
            <w:hideMark/>
          </w:tcPr>
          <w:p w14:paraId="1D4481E3"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vMerge w:val="restart"/>
            <w:hideMark/>
          </w:tcPr>
          <w:p w14:paraId="6837A60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39E915B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отчество лица, действующего от </w:t>
            </w:r>
          </w:p>
          <w:p w14:paraId="3DF3BA2B"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4A39DA8A"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имени юридического лица) </w:t>
            </w:r>
          </w:p>
          <w:p w14:paraId="2881AE9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12136ACA"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(место нахождения) </w:t>
            </w:r>
          </w:p>
        </w:tc>
      </w:tr>
      <w:tr w:rsidR="00452516" w:rsidRPr="00452516" w14:paraId="373FB108" w14:textId="77777777" w:rsidTr="00452516">
        <w:tc>
          <w:tcPr>
            <w:tcW w:w="0" w:type="auto"/>
            <w:hideMark/>
          </w:tcPr>
          <w:p w14:paraId="78EBC6A4"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hideMark/>
          </w:tcPr>
          <w:p w14:paraId="083071E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 </w:t>
            </w:r>
          </w:p>
          <w:p w14:paraId="458E42D2"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(подпись) </w:t>
            </w:r>
          </w:p>
        </w:tc>
        <w:tc>
          <w:tcPr>
            <w:tcW w:w="0" w:type="auto"/>
            <w:vMerge/>
            <w:vAlign w:val="center"/>
            <w:hideMark/>
          </w:tcPr>
          <w:p w14:paraId="7DA649F4"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6F700368"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r>
      <w:tr w:rsidR="00452516" w:rsidRPr="00452516" w14:paraId="21D5FE7E" w14:textId="77777777" w:rsidTr="00452516">
        <w:tc>
          <w:tcPr>
            <w:tcW w:w="0" w:type="auto"/>
            <w:gridSpan w:val="2"/>
            <w:vMerge w:val="restart"/>
            <w:hideMark/>
          </w:tcPr>
          <w:p w14:paraId="21774A50" w14:textId="77777777" w:rsidR="00452516" w:rsidRPr="00452516" w:rsidRDefault="00452516" w:rsidP="00452516">
            <w:pPr>
              <w:spacing w:after="105" w:line="240" w:lineRule="auto"/>
              <w:jc w:val="both"/>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М.П. </w:t>
            </w:r>
          </w:p>
        </w:tc>
        <w:tc>
          <w:tcPr>
            <w:tcW w:w="0" w:type="auto"/>
            <w:vMerge w:val="restart"/>
            <w:hideMark/>
          </w:tcPr>
          <w:p w14:paraId="786AA0B2"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2DA3D15D"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00A3AAA4"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(для индивидуальных предпринимателей - фамилия, имя отчество) </w:t>
            </w:r>
          </w:p>
        </w:tc>
      </w:tr>
      <w:tr w:rsidR="00452516" w:rsidRPr="00452516" w14:paraId="6E9D4C37" w14:textId="77777777" w:rsidTr="00452516">
        <w:tc>
          <w:tcPr>
            <w:tcW w:w="0" w:type="auto"/>
            <w:gridSpan w:val="2"/>
            <w:vMerge/>
            <w:vAlign w:val="center"/>
            <w:hideMark/>
          </w:tcPr>
          <w:p w14:paraId="2990E1FF"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63AB7C9"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hideMark/>
          </w:tcPr>
          <w:p w14:paraId="05A96870"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4F18345A"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(номер записи в Едином государственном реестре индивидуальных предпринимателей и дата ее внесения в реестр) </w:t>
            </w:r>
          </w:p>
        </w:tc>
      </w:tr>
      <w:tr w:rsidR="00452516" w:rsidRPr="00452516" w14:paraId="6AA6314F" w14:textId="77777777" w:rsidTr="00452516">
        <w:tc>
          <w:tcPr>
            <w:tcW w:w="0" w:type="auto"/>
            <w:gridSpan w:val="2"/>
            <w:vMerge/>
            <w:vAlign w:val="center"/>
            <w:hideMark/>
          </w:tcPr>
          <w:p w14:paraId="2381CCEC"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59F45C9"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hideMark/>
          </w:tcPr>
          <w:p w14:paraId="0A4517E0"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17B1966A"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(серия, номер, дата и место выдачи </w:t>
            </w:r>
          </w:p>
          <w:p w14:paraId="12E4102A"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524CE2D0"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паспорта или иного документа, </w:t>
            </w:r>
          </w:p>
        </w:tc>
      </w:tr>
      <w:tr w:rsidR="00452516" w:rsidRPr="00452516" w14:paraId="2EB12227" w14:textId="77777777" w:rsidTr="00452516">
        <w:tc>
          <w:tcPr>
            <w:tcW w:w="0" w:type="auto"/>
            <w:gridSpan w:val="2"/>
            <w:vMerge/>
            <w:vAlign w:val="center"/>
            <w:hideMark/>
          </w:tcPr>
          <w:p w14:paraId="04BE852F"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C081B9E"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hideMark/>
          </w:tcPr>
          <w:p w14:paraId="7E183112"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p w14:paraId="011F73FB"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удостоверяющего личность в соответствии с законодательством Российской Федерации) </w:t>
            </w:r>
          </w:p>
        </w:tc>
      </w:tr>
      <w:tr w:rsidR="00452516" w:rsidRPr="00452516" w14:paraId="2BDEDB6F" w14:textId="77777777" w:rsidTr="00452516">
        <w:tc>
          <w:tcPr>
            <w:tcW w:w="0" w:type="auto"/>
            <w:gridSpan w:val="2"/>
            <w:vMerge/>
            <w:vAlign w:val="center"/>
            <w:hideMark/>
          </w:tcPr>
          <w:p w14:paraId="5C77EDF6"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FF0D9C2"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hideMark/>
          </w:tcPr>
          <w:p w14:paraId="55DED279"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ИНН _______________________________ </w:t>
            </w:r>
          </w:p>
          <w:p w14:paraId="603D547B"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tc>
      </w:tr>
      <w:tr w:rsidR="00452516" w:rsidRPr="00452516" w14:paraId="6963B770" w14:textId="77777777" w:rsidTr="00452516">
        <w:tc>
          <w:tcPr>
            <w:tcW w:w="0" w:type="auto"/>
            <w:gridSpan w:val="2"/>
            <w:vMerge/>
            <w:vAlign w:val="center"/>
            <w:hideMark/>
          </w:tcPr>
          <w:p w14:paraId="1F95089E"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33786054"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gridSpan w:val="2"/>
            <w:hideMark/>
          </w:tcPr>
          <w:p w14:paraId="2C144292"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Место жительства ____________________ </w:t>
            </w:r>
          </w:p>
          <w:p w14:paraId="204A9C87"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____________________________________ </w:t>
            </w:r>
          </w:p>
        </w:tc>
      </w:tr>
      <w:tr w:rsidR="00452516" w:rsidRPr="00452516" w14:paraId="3C7BEADB" w14:textId="77777777" w:rsidTr="00452516">
        <w:tc>
          <w:tcPr>
            <w:tcW w:w="0" w:type="auto"/>
            <w:gridSpan w:val="2"/>
            <w:vMerge/>
            <w:vAlign w:val="center"/>
            <w:hideMark/>
          </w:tcPr>
          <w:p w14:paraId="31814012"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683BA18" w14:textId="77777777" w:rsidR="00452516" w:rsidRPr="00452516" w:rsidRDefault="00452516" w:rsidP="00452516">
            <w:pPr>
              <w:spacing w:after="0" w:line="240" w:lineRule="auto"/>
              <w:rPr>
                <w:rFonts w:ascii="Times New Roman" w:eastAsia="Times New Roman" w:hAnsi="Times New Roman" w:cs="Times New Roman"/>
                <w:sz w:val="24"/>
                <w:szCs w:val="24"/>
                <w:lang w:eastAsia="ru-RU"/>
              </w:rPr>
            </w:pPr>
          </w:p>
        </w:tc>
        <w:tc>
          <w:tcPr>
            <w:tcW w:w="0" w:type="auto"/>
            <w:hideMark/>
          </w:tcPr>
          <w:p w14:paraId="46871677"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hideMark/>
          </w:tcPr>
          <w:p w14:paraId="4775B4B6" w14:textId="77777777" w:rsidR="00452516" w:rsidRPr="00452516" w:rsidRDefault="00452516" w:rsidP="00452516">
            <w:pPr>
              <w:spacing w:after="0"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_____________ </w:t>
            </w:r>
          </w:p>
          <w:p w14:paraId="09A29006" w14:textId="77777777" w:rsidR="00452516" w:rsidRPr="00452516" w:rsidRDefault="00452516" w:rsidP="00452516">
            <w:pPr>
              <w:spacing w:after="105" w:line="240" w:lineRule="auto"/>
              <w:jc w:val="center"/>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(подпись) </w:t>
            </w:r>
          </w:p>
        </w:tc>
      </w:tr>
      <w:tr w:rsidR="00452516" w:rsidRPr="00452516" w14:paraId="0F90FEA2" w14:textId="77777777" w:rsidTr="00452516">
        <w:tc>
          <w:tcPr>
            <w:tcW w:w="0" w:type="auto"/>
            <w:gridSpan w:val="2"/>
            <w:hideMark/>
          </w:tcPr>
          <w:p w14:paraId="78EDA1A1"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hideMark/>
          </w:tcPr>
          <w:p w14:paraId="4F5EA808"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  </w:t>
            </w:r>
          </w:p>
        </w:tc>
        <w:tc>
          <w:tcPr>
            <w:tcW w:w="0" w:type="auto"/>
            <w:gridSpan w:val="2"/>
            <w:hideMark/>
          </w:tcPr>
          <w:p w14:paraId="7D610F32" w14:textId="77777777" w:rsidR="00452516" w:rsidRPr="00452516" w:rsidRDefault="00452516" w:rsidP="00452516">
            <w:pPr>
              <w:spacing w:after="105" w:line="240" w:lineRule="auto"/>
              <w:rPr>
                <w:rFonts w:ascii="Times New Roman" w:eastAsia="Times New Roman" w:hAnsi="Times New Roman" w:cs="Times New Roman"/>
                <w:sz w:val="24"/>
                <w:szCs w:val="24"/>
                <w:lang w:eastAsia="ru-RU"/>
              </w:rPr>
            </w:pPr>
            <w:r w:rsidRPr="00452516">
              <w:rPr>
                <w:rFonts w:ascii="Times New Roman" w:eastAsia="Times New Roman" w:hAnsi="Times New Roman" w:cs="Times New Roman"/>
                <w:sz w:val="24"/>
                <w:szCs w:val="24"/>
                <w:lang w:eastAsia="ru-RU"/>
              </w:rPr>
              <w:t xml:space="preserve">М.П. </w:t>
            </w:r>
          </w:p>
        </w:tc>
      </w:tr>
    </w:tbl>
    <w:p w14:paraId="2E2FED9D" w14:textId="77777777" w:rsidR="00452516" w:rsidRDefault="00452516" w:rsidP="00BB08E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sectPr w:rsidR="00452516" w:rsidSect="00AD449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8B"/>
    <w:rsid w:val="001145CC"/>
    <w:rsid w:val="001D351D"/>
    <w:rsid w:val="00452516"/>
    <w:rsid w:val="0048078B"/>
    <w:rsid w:val="00697B4B"/>
    <w:rsid w:val="006C2E1E"/>
    <w:rsid w:val="008E5A45"/>
    <w:rsid w:val="00A7096C"/>
    <w:rsid w:val="00BB08EC"/>
    <w:rsid w:val="00D66EFF"/>
    <w:rsid w:val="00E52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F0B8"/>
  <w15:chartTrackingRefBased/>
  <w15:docId w15:val="{214F0681-AB95-466F-AC10-FD807646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8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946246">
      <w:bodyDiv w:val="1"/>
      <w:marLeft w:val="0"/>
      <w:marRight w:val="0"/>
      <w:marTop w:val="0"/>
      <w:marBottom w:val="0"/>
      <w:divBdr>
        <w:top w:val="none" w:sz="0" w:space="0" w:color="auto"/>
        <w:left w:val="none" w:sz="0" w:space="0" w:color="auto"/>
        <w:bottom w:val="none" w:sz="0" w:space="0" w:color="auto"/>
        <w:right w:val="none" w:sz="0" w:space="0" w:color="auto"/>
      </w:divBdr>
      <w:divsChild>
        <w:div w:id="339622518">
          <w:marLeft w:val="60"/>
          <w:marRight w:val="60"/>
          <w:marTop w:val="105"/>
          <w:marBottom w:val="105"/>
          <w:divBdr>
            <w:top w:val="none" w:sz="0" w:space="0" w:color="auto"/>
            <w:left w:val="none" w:sz="0" w:space="0" w:color="auto"/>
            <w:bottom w:val="none" w:sz="0" w:space="0" w:color="auto"/>
            <w:right w:val="none" w:sz="0" w:space="0" w:color="auto"/>
          </w:divBdr>
        </w:div>
        <w:div w:id="144930441">
          <w:marLeft w:val="60"/>
          <w:marRight w:val="60"/>
          <w:marTop w:val="105"/>
          <w:marBottom w:val="105"/>
          <w:divBdr>
            <w:top w:val="none" w:sz="0" w:space="0" w:color="auto"/>
            <w:left w:val="none" w:sz="0" w:space="0" w:color="auto"/>
            <w:bottom w:val="none" w:sz="0" w:space="0" w:color="auto"/>
            <w:right w:val="none" w:sz="0" w:space="0" w:color="auto"/>
          </w:divBdr>
          <w:divsChild>
            <w:div w:id="1565487686">
              <w:marLeft w:val="0"/>
              <w:marRight w:val="0"/>
              <w:marTop w:val="0"/>
              <w:marBottom w:val="0"/>
              <w:divBdr>
                <w:top w:val="none" w:sz="0" w:space="0" w:color="auto"/>
                <w:left w:val="none" w:sz="0" w:space="0" w:color="auto"/>
                <w:bottom w:val="none" w:sz="0" w:space="0" w:color="auto"/>
                <w:right w:val="none" w:sz="0" w:space="0" w:color="auto"/>
              </w:divBdr>
            </w:div>
          </w:divsChild>
        </w:div>
        <w:div w:id="1062413833">
          <w:marLeft w:val="60"/>
          <w:marRight w:val="60"/>
          <w:marTop w:val="105"/>
          <w:marBottom w:val="105"/>
          <w:divBdr>
            <w:top w:val="none" w:sz="0" w:space="0" w:color="auto"/>
            <w:left w:val="none" w:sz="0" w:space="0" w:color="auto"/>
            <w:bottom w:val="none" w:sz="0" w:space="0" w:color="auto"/>
            <w:right w:val="none" w:sz="0" w:space="0" w:color="auto"/>
          </w:divBdr>
          <w:divsChild>
            <w:div w:id="279187218">
              <w:marLeft w:val="0"/>
              <w:marRight w:val="0"/>
              <w:marTop w:val="0"/>
              <w:marBottom w:val="0"/>
              <w:divBdr>
                <w:top w:val="none" w:sz="0" w:space="0" w:color="auto"/>
                <w:left w:val="none" w:sz="0" w:space="0" w:color="auto"/>
                <w:bottom w:val="none" w:sz="0" w:space="0" w:color="auto"/>
                <w:right w:val="none" w:sz="0" w:space="0" w:color="auto"/>
              </w:divBdr>
            </w:div>
          </w:divsChild>
        </w:div>
        <w:div w:id="757679510">
          <w:marLeft w:val="60"/>
          <w:marRight w:val="60"/>
          <w:marTop w:val="105"/>
          <w:marBottom w:val="105"/>
          <w:divBdr>
            <w:top w:val="none" w:sz="0" w:space="0" w:color="auto"/>
            <w:left w:val="none" w:sz="0" w:space="0" w:color="auto"/>
            <w:bottom w:val="none" w:sz="0" w:space="0" w:color="auto"/>
            <w:right w:val="none" w:sz="0" w:space="0" w:color="auto"/>
          </w:divBdr>
        </w:div>
        <w:div w:id="1697080266">
          <w:marLeft w:val="60"/>
          <w:marRight w:val="60"/>
          <w:marTop w:val="105"/>
          <w:marBottom w:val="105"/>
          <w:divBdr>
            <w:top w:val="none" w:sz="0" w:space="0" w:color="auto"/>
            <w:left w:val="none" w:sz="0" w:space="0" w:color="auto"/>
            <w:bottom w:val="none" w:sz="0" w:space="0" w:color="auto"/>
            <w:right w:val="none" w:sz="0" w:space="0" w:color="auto"/>
          </w:divBdr>
          <w:divsChild>
            <w:div w:id="772820450">
              <w:marLeft w:val="0"/>
              <w:marRight w:val="0"/>
              <w:marTop w:val="0"/>
              <w:marBottom w:val="0"/>
              <w:divBdr>
                <w:top w:val="none" w:sz="0" w:space="0" w:color="auto"/>
                <w:left w:val="none" w:sz="0" w:space="0" w:color="auto"/>
                <w:bottom w:val="none" w:sz="0" w:space="0" w:color="auto"/>
                <w:right w:val="none" w:sz="0" w:space="0" w:color="auto"/>
              </w:divBdr>
            </w:div>
          </w:divsChild>
        </w:div>
        <w:div w:id="1621448095">
          <w:marLeft w:val="60"/>
          <w:marRight w:val="60"/>
          <w:marTop w:val="105"/>
          <w:marBottom w:val="105"/>
          <w:divBdr>
            <w:top w:val="none" w:sz="0" w:space="0" w:color="auto"/>
            <w:left w:val="none" w:sz="0" w:space="0" w:color="auto"/>
            <w:bottom w:val="none" w:sz="0" w:space="0" w:color="auto"/>
            <w:right w:val="none" w:sz="0" w:space="0" w:color="auto"/>
          </w:divBdr>
        </w:div>
        <w:div w:id="1578975027">
          <w:marLeft w:val="60"/>
          <w:marRight w:val="60"/>
          <w:marTop w:val="105"/>
          <w:marBottom w:val="105"/>
          <w:divBdr>
            <w:top w:val="none" w:sz="0" w:space="0" w:color="auto"/>
            <w:left w:val="none" w:sz="0" w:space="0" w:color="auto"/>
            <w:bottom w:val="none" w:sz="0" w:space="0" w:color="auto"/>
            <w:right w:val="none" w:sz="0" w:space="0" w:color="auto"/>
          </w:divBdr>
        </w:div>
        <w:div w:id="278227127">
          <w:marLeft w:val="60"/>
          <w:marRight w:val="60"/>
          <w:marTop w:val="105"/>
          <w:marBottom w:val="105"/>
          <w:divBdr>
            <w:top w:val="none" w:sz="0" w:space="0" w:color="auto"/>
            <w:left w:val="none" w:sz="0" w:space="0" w:color="auto"/>
            <w:bottom w:val="none" w:sz="0" w:space="0" w:color="auto"/>
            <w:right w:val="none" w:sz="0" w:space="0" w:color="auto"/>
          </w:divBdr>
          <w:divsChild>
            <w:div w:id="532965534">
              <w:marLeft w:val="0"/>
              <w:marRight w:val="0"/>
              <w:marTop w:val="0"/>
              <w:marBottom w:val="0"/>
              <w:divBdr>
                <w:top w:val="none" w:sz="0" w:space="0" w:color="auto"/>
                <w:left w:val="none" w:sz="0" w:space="0" w:color="auto"/>
                <w:bottom w:val="none" w:sz="0" w:space="0" w:color="auto"/>
                <w:right w:val="none" w:sz="0" w:space="0" w:color="auto"/>
              </w:divBdr>
            </w:div>
          </w:divsChild>
        </w:div>
        <w:div w:id="1614433500">
          <w:marLeft w:val="60"/>
          <w:marRight w:val="60"/>
          <w:marTop w:val="105"/>
          <w:marBottom w:val="105"/>
          <w:divBdr>
            <w:top w:val="none" w:sz="0" w:space="0" w:color="auto"/>
            <w:left w:val="none" w:sz="0" w:space="0" w:color="auto"/>
            <w:bottom w:val="none" w:sz="0" w:space="0" w:color="auto"/>
            <w:right w:val="none" w:sz="0" w:space="0" w:color="auto"/>
          </w:divBdr>
        </w:div>
        <w:div w:id="1020351181">
          <w:marLeft w:val="60"/>
          <w:marRight w:val="60"/>
          <w:marTop w:val="105"/>
          <w:marBottom w:val="105"/>
          <w:divBdr>
            <w:top w:val="none" w:sz="0" w:space="0" w:color="auto"/>
            <w:left w:val="none" w:sz="0" w:space="0" w:color="auto"/>
            <w:bottom w:val="none" w:sz="0" w:space="0" w:color="auto"/>
            <w:right w:val="none" w:sz="0" w:space="0" w:color="auto"/>
          </w:divBdr>
        </w:div>
        <w:div w:id="200440304">
          <w:marLeft w:val="60"/>
          <w:marRight w:val="60"/>
          <w:marTop w:val="105"/>
          <w:marBottom w:val="105"/>
          <w:divBdr>
            <w:top w:val="none" w:sz="0" w:space="0" w:color="auto"/>
            <w:left w:val="none" w:sz="0" w:space="0" w:color="auto"/>
            <w:bottom w:val="none" w:sz="0" w:space="0" w:color="auto"/>
            <w:right w:val="none" w:sz="0" w:space="0" w:color="auto"/>
          </w:divBdr>
          <w:divsChild>
            <w:div w:id="751849678">
              <w:marLeft w:val="0"/>
              <w:marRight w:val="0"/>
              <w:marTop w:val="0"/>
              <w:marBottom w:val="0"/>
              <w:divBdr>
                <w:top w:val="none" w:sz="0" w:space="0" w:color="auto"/>
                <w:left w:val="none" w:sz="0" w:space="0" w:color="auto"/>
                <w:bottom w:val="none" w:sz="0" w:space="0" w:color="auto"/>
                <w:right w:val="none" w:sz="0" w:space="0" w:color="auto"/>
              </w:divBdr>
            </w:div>
          </w:divsChild>
        </w:div>
        <w:div w:id="1302659802">
          <w:marLeft w:val="60"/>
          <w:marRight w:val="60"/>
          <w:marTop w:val="105"/>
          <w:marBottom w:val="105"/>
          <w:divBdr>
            <w:top w:val="none" w:sz="0" w:space="0" w:color="auto"/>
            <w:left w:val="none" w:sz="0" w:space="0" w:color="auto"/>
            <w:bottom w:val="none" w:sz="0" w:space="0" w:color="auto"/>
            <w:right w:val="none" w:sz="0" w:space="0" w:color="auto"/>
          </w:divBdr>
          <w:divsChild>
            <w:div w:id="204954826">
              <w:marLeft w:val="0"/>
              <w:marRight w:val="0"/>
              <w:marTop w:val="0"/>
              <w:marBottom w:val="0"/>
              <w:divBdr>
                <w:top w:val="none" w:sz="0" w:space="0" w:color="auto"/>
                <w:left w:val="none" w:sz="0" w:space="0" w:color="auto"/>
                <w:bottom w:val="none" w:sz="0" w:space="0" w:color="auto"/>
                <w:right w:val="none" w:sz="0" w:space="0" w:color="auto"/>
              </w:divBdr>
            </w:div>
          </w:divsChild>
        </w:div>
        <w:div w:id="2023585041">
          <w:marLeft w:val="60"/>
          <w:marRight w:val="60"/>
          <w:marTop w:val="105"/>
          <w:marBottom w:val="105"/>
          <w:divBdr>
            <w:top w:val="none" w:sz="0" w:space="0" w:color="auto"/>
            <w:left w:val="none" w:sz="0" w:space="0" w:color="auto"/>
            <w:bottom w:val="none" w:sz="0" w:space="0" w:color="auto"/>
            <w:right w:val="none" w:sz="0" w:space="0" w:color="auto"/>
          </w:divBdr>
        </w:div>
        <w:div w:id="501891070">
          <w:marLeft w:val="60"/>
          <w:marRight w:val="60"/>
          <w:marTop w:val="105"/>
          <w:marBottom w:val="105"/>
          <w:divBdr>
            <w:top w:val="none" w:sz="0" w:space="0" w:color="auto"/>
            <w:left w:val="none" w:sz="0" w:space="0" w:color="auto"/>
            <w:bottom w:val="none" w:sz="0" w:space="0" w:color="auto"/>
            <w:right w:val="none" w:sz="0" w:space="0" w:color="auto"/>
          </w:divBdr>
          <w:divsChild>
            <w:div w:id="629283659">
              <w:marLeft w:val="0"/>
              <w:marRight w:val="0"/>
              <w:marTop w:val="0"/>
              <w:marBottom w:val="0"/>
              <w:divBdr>
                <w:top w:val="none" w:sz="0" w:space="0" w:color="auto"/>
                <w:left w:val="none" w:sz="0" w:space="0" w:color="auto"/>
                <w:bottom w:val="none" w:sz="0" w:space="0" w:color="auto"/>
                <w:right w:val="none" w:sz="0" w:space="0" w:color="auto"/>
              </w:divBdr>
            </w:div>
          </w:divsChild>
        </w:div>
        <w:div w:id="135225980">
          <w:marLeft w:val="60"/>
          <w:marRight w:val="60"/>
          <w:marTop w:val="105"/>
          <w:marBottom w:val="105"/>
          <w:divBdr>
            <w:top w:val="none" w:sz="0" w:space="0" w:color="auto"/>
            <w:left w:val="none" w:sz="0" w:space="0" w:color="auto"/>
            <w:bottom w:val="none" w:sz="0" w:space="0" w:color="auto"/>
            <w:right w:val="none" w:sz="0" w:space="0" w:color="auto"/>
          </w:divBdr>
        </w:div>
        <w:div w:id="1433166113">
          <w:marLeft w:val="60"/>
          <w:marRight w:val="60"/>
          <w:marTop w:val="105"/>
          <w:marBottom w:val="105"/>
          <w:divBdr>
            <w:top w:val="none" w:sz="0" w:space="0" w:color="auto"/>
            <w:left w:val="none" w:sz="0" w:space="0" w:color="auto"/>
            <w:bottom w:val="none" w:sz="0" w:space="0" w:color="auto"/>
            <w:right w:val="none" w:sz="0" w:space="0" w:color="auto"/>
          </w:divBdr>
        </w:div>
        <w:div w:id="1180971464">
          <w:marLeft w:val="60"/>
          <w:marRight w:val="60"/>
          <w:marTop w:val="105"/>
          <w:marBottom w:val="105"/>
          <w:divBdr>
            <w:top w:val="none" w:sz="0" w:space="0" w:color="auto"/>
            <w:left w:val="none" w:sz="0" w:space="0" w:color="auto"/>
            <w:bottom w:val="none" w:sz="0" w:space="0" w:color="auto"/>
            <w:right w:val="none" w:sz="0" w:space="0" w:color="auto"/>
          </w:divBdr>
        </w:div>
        <w:div w:id="647635210">
          <w:marLeft w:val="60"/>
          <w:marRight w:val="60"/>
          <w:marTop w:val="105"/>
          <w:marBottom w:val="105"/>
          <w:divBdr>
            <w:top w:val="none" w:sz="0" w:space="0" w:color="auto"/>
            <w:left w:val="none" w:sz="0" w:space="0" w:color="auto"/>
            <w:bottom w:val="none" w:sz="0" w:space="0" w:color="auto"/>
            <w:right w:val="none" w:sz="0" w:space="0" w:color="auto"/>
          </w:divBdr>
          <w:divsChild>
            <w:div w:id="1506507242">
              <w:marLeft w:val="0"/>
              <w:marRight w:val="0"/>
              <w:marTop w:val="0"/>
              <w:marBottom w:val="0"/>
              <w:divBdr>
                <w:top w:val="none" w:sz="0" w:space="0" w:color="auto"/>
                <w:left w:val="none" w:sz="0" w:space="0" w:color="auto"/>
                <w:bottom w:val="none" w:sz="0" w:space="0" w:color="auto"/>
                <w:right w:val="none" w:sz="0" w:space="0" w:color="auto"/>
              </w:divBdr>
            </w:div>
          </w:divsChild>
        </w:div>
        <w:div w:id="30227843">
          <w:marLeft w:val="60"/>
          <w:marRight w:val="60"/>
          <w:marTop w:val="105"/>
          <w:marBottom w:val="105"/>
          <w:divBdr>
            <w:top w:val="none" w:sz="0" w:space="0" w:color="auto"/>
            <w:left w:val="none" w:sz="0" w:space="0" w:color="auto"/>
            <w:bottom w:val="none" w:sz="0" w:space="0" w:color="auto"/>
            <w:right w:val="none" w:sz="0" w:space="0" w:color="auto"/>
          </w:divBdr>
        </w:div>
        <w:div w:id="467433779">
          <w:marLeft w:val="60"/>
          <w:marRight w:val="60"/>
          <w:marTop w:val="105"/>
          <w:marBottom w:val="105"/>
          <w:divBdr>
            <w:top w:val="none" w:sz="0" w:space="0" w:color="auto"/>
            <w:left w:val="none" w:sz="0" w:space="0" w:color="auto"/>
            <w:bottom w:val="none" w:sz="0" w:space="0" w:color="auto"/>
            <w:right w:val="none" w:sz="0" w:space="0" w:color="auto"/>
          </w:divBdr>
          <w:divsChild>
            <w:div w:id="1820538561">
              <w:marLeft w:val="0"/>
              <w:marRight w:val="0"/>
              <w:marTop w:val="0"/>
              <w:marBottom w:val="0"/>
              <w:divBdr>
                <w:top w:val="none" w:sz="0" w:space="0" w:color="auto"/>
                <w:left w:val="none" w:sz="0" w:space="0" w:color="auto"/>
                <w:bottom w:val="none" w:sz="0" w:space="0" w:color="auto"/>
                <w:right w:val="none" w:sz="0" w:space="0" w:color="auto"/>
              </w:divBdr>
            </w:div>
          </w:divsChild>
        </w:div>
        <w:div w:id="1132214509">
          <w:marLeft w:val="60"/>
          <w:marRight w:val="60"/>
          <w:marTop w:val="105"/>
          <w:marBottom w:val="105"/>
          <w:divBdr>
            <w:top w:val="none" w:sz="0" w:space="0" w:color="auto"/>
            <w:left w:val="none" w:sz="0" w:space="0" w:color="auto"/>
            <w:bottom w:val="none" w:sz="0" w:space="0" w:color="auto"/>
            <w:right w:val="none" w:sz="0" w:space="0" w:color="auto"/>
          </w:divBdr>
        </w:div>
        <w:div w:id="2142571297">
          <w:marLeft w:val="60"/>
          <w:marRight w:val="60"/>
          <w:marTop w:val="105"/>
          <w:marBottom w:val="105"/>
          <w:divBdr>
            <w:top w:val="none" w:sz="0" w:space="0" w:color="auto"/>
            <w:left w:val="none" w:sz="0" w:space="0" w:color="auto"/>
            <w:bottom w:val="none" w:sz="0" w:space="0" w:color="auto"/>
            <w:right w:val="none" w:sz="0" w:space="0" w:color="auto"/>
          </w:divBdr>
        </w:div>
        <w:div w:id="987369462">
          <w:marLeft w:val="60"/>
          <w:marRight w:val="60"/>
          <w:marTop w:val="105"/>
          <w:marBottom w:val="105"/>
          <w:divBdr>
            <w:top w:val="none" w:sz="0" w:space="0" w:color="auto"/>
            <w:left w:val="none" w:sz="0" w:space="0" w:color="auto"/>
            <w:bottom w:val="none" w:sz="0" w:space="0" w:color="auto"/>
            <w:right w:val="none" w:sz="0" w:space="0" w:color="auto"/>
          </w:divBdr>
          <w:divsChild>
            <w:div w:id="1894390223">
              <w:marLeft w:val="0"/>
              <w:marRight w:val="0"/>
              <w:marTop w:val="0"/>
              <w:marBottom w:val="0"/>
              <w:divBdr>
                <w:top w:val="none" w:sz="0" w:space="0" w:color="auto"/>
                <w:left w:val="none" w:sz="0" w:space="0" w:color="auto"/>
                <w:bottom w:val="none" w:sz="0" w:space="0" w:color="auto"/>
                <w:right w:val="none" w:sz="0" w:space="0" w:color="auto"/>
              </w:divBdr>
            </w:div>
          </w:divsChild>
        </w:div>
        <w:div w:id="1498964084">
          <w:marLeft w:val="60"/>
          <w:marRight w:val="60"/>
          <w:marTop w:val="105"/>
          <w:marBottom w:val="105"/>
          <w:divBdr>
            <w:top w:val="none" w:sz="0" w:space="0" w:color="auto"/>
            <w:left w:val="none" w:sz="0" w:space="0" w:color="auto"/>
            <w:bottom w:val="none" w:sz="0" w:space="0" w:color="auto"/>
            <w:right w:val="none" w:sz="0" w:space="0" w:color="auto"/>
          </w:divBdr>
        </w:div>
        <w:div w:id="1656296078">
          <w:marLeft w:val="60"/>
          <w:marRight w:val="60"/>
          <w:marTop w:val="105"/>
          <w:marBottom w:val="105"/>
          <w:divBdr>
            <w:top w:val="none" w:sz="0" w:space="0" w:color="auto"/>
            <w:left w:val="none" w:sz="0" w:space="0" w:color="auto"/>
            <w:bottom w:val="none" w:sz="0" w:space="0" w:color="auto"/>
            <w:right w:val="none" w:sz="0" w:space="0" w:color="auto"/>
          </w:divBdr>
        </w:div>
        <w:div w:id="1803574264">
          <w:marLeft w:val="60"/>
          <w:marRight w:val="60"/>
          <w:marTop w:val="105"/>
          <w:marBottom w:val="105"/>
          <w:divBdr>
            <w:top w:val="none" w:sz="0" w:space="0" w:color="auto"/>
            <w:left w:val="none" w:sz="0" w:space="0" w:color="auto"/>
            <w:bottom w:val="none" w:sz="0" w:space="0" w:color="auto"/>
            <w:right w:val="none" w:sz="0" w:space="0" w:color="auto"/>
          </w:divBdr>
        </w:div>
        <w:div w:id="1613856694">
          <w:marLeft w:val="60"/>
          <w:marRight w:val="60"/>
          <w:marTop w:val="105"/>
          <w:marBottom w:val="105"/>
          <w:divBdr>
            <w:top w:val="none" w:sz="0" w:space="0" w:color="auto"/>
            <w:left w:val="none" w:sz="0" w:space="0" w:color="auto"/>
            <w:bottom w:val="none" w:sz="0" w:space="0" w:color="auto"/>
            <w:right w:val="none" w:sz="0" w:space="0" w:color="auto"/>
          </w:divBdr>
        </w:div>
        <w:div w:id="1124620763">
          <w:marLeft w:val="60"/>
          <w:marRight w:val="60"/>
          <w:marTop w:val="105"/>
          <w:marBottom w:val="105"/>
          <w:divBdr>
            <w:top w:val="none" w:sz="0" w:space="0" w:color="auto"/>
            <w:left w:val="none" w:sz="0" w:space="0" w:color="auto"/>
            <w:bottom w:val="none" w:sz="0" w:space="0" w:color="auto"/>
            <w:right w:val="none" w:sz="0" w:space="0" w:color="auto"/>
          </w:divBdr>
          <w:divsChild>
            <w:div w:id="150408740">
              <w:marLeft w:val="0"/>
              <w:marRight w:val="0"/>
              <w:marTop w:val="0"/>
              <w:marBottom w:val="0"/>
              <w:divBdr>
                <w:top w:val="none" w:sz="0" w:space="0" w:color="auto"/>
                <w:left w:val="none" w:sz="0" w:space="0" w:color="auto"/>
                <w:bottom w:val="none" w:sz="0" w:space="0" w:color="auto"/>
                <w:right w:val="none" w:sz="0" w:space="0" w:color="auto"/>
              </w:divBdr>
            </w:div>
            <w:div w:id="377553872">
              <w:marLeft w:val="0"/>
              <w:marRight w:val="0"/>
              <w:marTop w:val="0"/>
              <w:marBottom w:val="0"/>
              <w:divBdr>
                <w:top w:val="none" w:sz="0" w:space="0" w:color="auto"/>
                <w:left w:val="none" w:sz="0" w:space="0" w:color="auto"/>
                <w:bottom w:val="none" w:sz="0" w:space="0" w:color="auto"/>
                <w:right w:val="none" w:sz="0" w:space="0" w:color="auto"/>
              </w:divBdr>
            </w:div>
          </w:divsChild>
        </w:div>
        <w:div w:id="948044863">
          <w:marLeft w:val="60"/>
          <w:marRight w:val="60"/>
          <w:marTop w:val="105"/>
          <w:marBottom w:val="105"/>
          <w:divBdr>
            <w:top w:val="none" w:sz="0" w:space="0" w:color="auto"/>
            <w:left w:val="none" w:sz="0" w:space="0" w:color="auto"/>
            <w:bottom w:val="none" w:sz="0" w:space="0" w:color="auto"/>
            <w:right w:val="none" w:sz="0" w:space="0" w:color="auto"/>
          </w:divBdr>
          <w:divsChild>
            <w:div w:id="943729437">
              <w:marLeft w:val="0"/>
              <w:marRight w:val="0"/>
              <w:marTop w:val="0"/>
              <w:marBottom w:val="0"/>
              <w:divBdr>
                <w:top w:val="none" w:sz="0" w:space="0" w:color="auto"/>
                <w:left w:val="none" w:sz="0" w:space="0" w:color="auto"/>
                <w:bottom w:val="none" w:sz="0" w:space="0" w:color="auto"/>
                <w:right w:val="none" w:sz="0" w:space="0" w:color="auto"/>
              </w:divBdr>
            </w:div>
            <w:div w:id="2135169477">
              <w:marLeft w:val="0"/>
              <w:marRight w:val="0"/>
              <w:marTop w:val="0"/>
              <w:marBottom w:val="0"/>
              <w:divBdr>
                <w:top w:val="none" w:sz="0" w:space="0" w:color="auto"/>
                <w:left w:val="none" w:sz="0" w:space="0" w:color="auto"/>
                <w:bottom w:val="none" w:sz="0" w:space="0" w:color="auto"/>
                <w:right w:val="none" w:sz="0" w:space="0" w:color="auto"/>
              </w:divBdr>
            </w:div>
          </w:divsChild>
        </w:div>
        <w:div w:id="1051882752">
          <w:marLeft w:val="60"/>
          <w:marRight w:val="60"/>
          <w:marTop w:val="105"/>
          <w:marBottom w:val="105"/>
          <w:divBdr>
            <w:top w:val="none" w:sz="0" w:space="0" w:color="auto"/>
            <w:left w:val="none" w:sz="0" w:space="0" w:color="auto"/>
            <w:bottom w:val="none" w:sz="0" w:space="0" w:color="auto"/>
            <w:right w:val="none" w:sz="0" w:space="0" w:color="auto"/>
          </w:divBdr>
          <w:divsChild>
            <w:div w:id="1913420847">
              <w:marLeft w:val="0"/>
              <w:marRight w:val="0"/>
              <w:marTop w:val="0"/>
              <w:marBottom w:val="0"/>
              <w:divBdr>
                <w:top w:val="none" w:sz="0" w:space="0" w:color="auto"/>
                <w:left w:val="none" w:sz="0" w:space="0" w:color="auto"/>
                <w:bottom w:val="none" w:sz="0" w:space="0" w:color="auto"/>
                <w:right w:val="none" w:sz="0" w:space="0" w:color="auto"/>
              </w:divBdr>
            </w:div>
          </w:divsChild>
        </w:div>
        <w:div w:id="530268991">
          <w:marLeft w:val="60"/>
          <w:marRight w:val="60"/>
          <w:marTop w:val="105"/>
          <w:marBottom w:val="105"/>
          <w:divBdr>
            <w:top w:val="none" w:sz="0" w:space="0" w:color="auto"/>
            <w:left w:val="none" w:sz="0" w:space="0" w:color="auto"/>
            <w:bottom w:val="none" w:sz="0" w:space="0" w:color="auto"/>
            <w:right w:val="none" w:sz="0" w:space="0" w:color="auto"/>
          </w:divBdr>
        </w:div>
        <w:div w:id="1239824748">
          <w:marLeft w:val="60"/>
          <w:marRight w:val="60"/>
          <w:marTop w:val="105"/>
          <w:marBottom w:val="105"/>
          <w:divBdr>
            <w:top w:val="none" w:sz="0" w:space="0" w:color="auto"/>
            <w:left w:val="none" w:sz="0" w:space="0" w:color="auto"/>
            <w:bottom w:val="none" w:sz="0" w:space="0" w:color="auto"/>
            <w:right w:val="none" w:sz="0" w:space="0" w:color="auto"/>
          </w:divBdr>
          <w:divsChild>
            <w:div w:id="1436707225">
              <w:marLeft w:val="0"/>
              <w:marRight w:val="0"/>
              <w:marTop w:val="0"/>
              <w:marBottom w:val="0"/>
              <w:divBdr>
                <w:top w:val="none" w:sz="0" w:space="0" w:color="auto"/>
                <w:left w:val="none" w:sz="0" w:space="0" w:color="auto"/>
                <w:bottom w:val="none" w:sz="0" w:space="0" w:color="auto"/>
                <w:right w:val="none" w:sz="0" w:space="0" w:color="auto"/>
              </w:divBdr>
            </w:div>
          </w:divsChild>
        </w:div>
        <w:div w:id="479152223">
          <w:marLeft w:val="60"/>
          <w:marRight w:val="60"/>
          <w:marTop w:val="105"/>
          <w:marBottom w:val="105"/>
          <w:divBdr>
            <w:top w:val="none" w:sz="0" w:space="0" w:color="auto"/>
            <w:left w:val="none" w:sz="0" w:space="0" w:color="auto"/>
            <w:bottom w:val="none" w:sz="0" w:space="0" w:color="auto"/>
            <w:right w:val="none" w:sz="0" w:space="0" w:color="auto"/>
          </w:divBdr>
          <w:divsChild>
            <w:div w:id="1919437520">
              <w:marLeft w:val="0"/>
              <w:marRight w:val="0"/>
              <w:marTop w:val="0"/>
              <w:marBottom w:val="0"/>
              <w:divBdr>
                <w:top w:val="none" w:sz="0" w:space="0" w:color="auto"/>
                <w:left w:val="none" w:sz="0" w:space="0" w:color="auto"/>
                <w:bottom w:val="none" w:sz="0" w:space="0" w:color="auto"/>
                <w:right w:val="none" w:sz="0" w:space="0" w:color="auto"/>
              </w:divBdr>
            </w:div>
          </w:divsChild>
        </w:div>
        <w:div w:id="558439726">
          <w:marLeft w:val="60"/>
          <w:marRight w:val="60"/>
          <w:marTop w:val="105"/>
          <w:marBottom w:val="105"/>
          <w:divBdr>
            <w:top w:val="none" w:sz="0" w:space="0" w:color="auto"/>
            <w:left w:val="none" w:sz="0" w:space="0" w:color="auto"/>
            <w:bottom w:val="none" w:sz="0" w:space="0" w:color="auto"/>
            <w:right w:val="none" w:sz="0" w:space="0" w:color="auto"/>
          </w:divBdr>
          <w:divsChild>
            <w:div w:id="2583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367&amp;dst=1703&amp;field=134&amp;date=11.05.2023" TargetMode="External"/><Relationship Id="rId13" Type="http://schemas.openxmlformats.org/officeDocument/2006/relationships/hyperlink" Target="https://login.consultant.ru/link/?req=doc&amp;base=LAW&amp;n=438471&amp;date=11.05.20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46367&amp;dst=1697&amp;field=134&amp;date=11.05.2023" TargetMode="External"/><Relationship Id="rId12" Type="http://schemas.openxmlformats.org/officeDocument/2006/relationships/hyperlink" Target="https://login.consultant.ru/link/?req=doc&amp;base=LAW&amp;n=446367&amp;dst=1701&amp;field=134&amp;date=11.05.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6367&amp;dst=101080&amp;field=134&amp;date=11.05.2023" TargetMode="External"/><Relationship Id="rId11" Type="http://schemas.openxmlformats.org/officeDocument/2006/relationships/hyperlink" Target="https://login.consultant.ru/link/?req=doc&amp;base=LAW&amp;n=446367&amp;dst=1700&amp;field=134&amp;date=11.05.2023" TargetMode="External"/><Relationship Id="rId5" Type="http://schemas.openxmlformats.org/officeDocument/2006/relationships/hyperlink" Target="https://login.consultant.ru/link/?req=doc&amp;base=LAW&amp;n=446367&amp;dst=609&amp;field=134&amp;date=11.05.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46367&amp;dst=1699&amp;field=134&amp;date=11.05.2023" TargetMode="External"/><Relationship Id="rId4" Type="http://schemas.openxmlformats.org/officeDocument/2006/relationships/hyperlink" Target="https://login.consultant.ru/link/?req=doc&amp;base=LAW&amp;n=446367&amp;dst=436&amp;field=134&amp;date=11.05.2023" TargetMode="External"/><Relationship Id="rId9" Type="http://schemas.openxmlformats.org/officeDocument/2006/relationships/hyperlink" Target="https://login.consultant.ru/link/?req=doc&amp;base=LAW&amp;n=446367&amp;dst=1698&amp;field=134&amp;date=11.05.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12</cp:revision>
  <dcterms:created xsi:type="dcterms:W3CDTF">2022-06-22T03:27:00Z</dcterms:created>
  <dcterms:modified xsi:type="dcterms:W3CDTF">2023-05-11T01:43:00Z</dcterms:modified>
</cp:coreProperties>
</file>